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18B38" w14:textId="24D28490" w:rsidR="00BA5754" w:rsidRPr="00E25611" w:rsidRDefault="00E25611" w:rsidP="00BA5754">
      <w:pPr>
        <w:jc w:val="center"/>
        <w:rPr>
          <w:rFonts w:ascii="Calibri Light" w:hAnsi="Calibri Light" w:cs="Calibri Light"/>
          <w:b/>
          <w:bCs/>
          <w:sz w:val="22"/>
          <w:szCs w:val="22"/>
        </w:rPr>
      </w:pPr>
      <w:r w:rsidRPr="00E25611">
        <w:rPr>
          <w:rFonts w:ascii="Calibri Light" w:hAnsi="Calibri Light" w:cs="Calibri Light"/>
          <w:b/>
          <w:bCs/>
          <w:sz w:val="22"/>
          <w:szCs w:val="22"/>
        </w:rPr>
        <w:t xml:space="preserve">POST INSTRUCTIONS </w:t>
      </w:r>
      <w:r w:rsidR="00892FAC">
        <w:rPr>
          <w:rFonts w:ascii="Calibri Light" w:hAnsi="Calibri Light" w:cs="Calibri Light"/>
          <w:b/>
          <w:bCs/>
          <w:sz w:val="22"/>
          <w:szCs w:val="22"/>
        </w:rPr>
        <w:t>–</w:t>
      </w:r>
      <w:r w:rsidRPr="00E25611">
        <w:rPr>
          <w:rFonts w:ascii="Calibri Light" w:hAnsi="Calibri Light" w:cs="Calibri Light"/>
          <w:b/>
          <w:bCs/>
          <w:sz w:val="22"/>
          <w:szCs w:val="22"/>
        </w:rPr>
        <w:t xml:space="preserve"> </w:t>
      </w:r>
      <w:r w:rsidR="00892FAC">
        <w:rPr>
          <w:rFonts w:ascii="Calibri Light" w:hAnsi="Calibri Light" w:cs="Calibri Light"/>
          <w:b/>
          <w:bCs/>
          <w:sz w:val="22"/>
          <w:szCs w:val="22"/>
        </w:rPr>
        <w:t>BROWLIFT</w:t>
      </w:r>
    </w:p>
    <w:p w14:paraId="748C5D14" w14:textId="57FE8D2F" w:rsidR="00D33425" w:rsidRPr="00D33425" w:rsidRDefault="00D33425" w:rsidP="00D33425">
      <w:pPr>
        <w:spacing w:after="0"/>
        <w:jc w:val="both"/>
        <w:rPr>
          <w:rFonts w:ascii="Calibri Light" w:hAnsi="Calibri Light" w:cs="Calibri Light"/>
          <w:b/>
          <w:bCs/>
          <w:sz w:val="22"/>
          <w:szCs w:val="22"/>
        </w:rPr>
      </w:pPr>
      <w:r w:rsidRPr="00D33425">
        <w:rPr>
          <w:rFonts w:ascii="Calibri Light" w:hAnsi="Calibri Light" w:cs="Calibri Light"/>
          <w:b/>
          <w:bCs/>
          <w:sz w:val="22"/>
          <w:szCs w:val="22"/>
        </w:rPr>
        <w:t xml:space="preserve">Post Treatment Instructions: </w:t>
      </w:r>
    </w:p>
    <w:p w14:paraId="52094A8B" w14:textId="3CD2C3C1" w:rsidR="00D33425" w:rsidRPr="00D33425" w:rsidRDefault="00D33425" w:rsidP="00D33425">
      <w:pPr>
        <w:pStyle w:val="ListParagraph"/>
        <w:numPr>
          <w:ilvl w:val="0"/>
          <w:numId w:val="4"/>
        </w:numPr>
        <w:spacing w:after="0"/>
        <w:jc w:val="both"/>
        <w:rPr>
          <w:rFonts w:ascii="Calibri Light" w:hAnsi="Calibri Light" w:cs="Calibri Light"/>
          <w:sz w:val="22"/>
          <w:szCs w:val="22"/>
        </w:rPr>
      </w:pPr>
      <w:r w:rsidRPr="00D33425">
        <w:rPr>
          <w:rFonts w:ascii="Calibri Light" w:hAnsi="Calibri Light" w:cs="Calibri Light"/>
          <w:sz w:val="22"/>
          <w:szCs w:val="22"/>
        </w:rPr>
        <w:t>Apply ice packs to your eyes and cheeks for up to 72 hours (on 20 minutes, off 20 minutes). You may substitute bags of frozen peas for ice if this is easier</w:t>
      </w:r>
      <w:r w:rsidR="00560DCD">
        <w:rPr>
          <w:rFonts w:ascii="Calibri Light" w:hAnsi="Calibri Light" w:cs="Calibri Light"/>
          <w:sz w:val="22"/>
          <w:szCs w:val="22"/>
        </w:rPr>
        <w:t xml:space="preserve"> or gauze soaked in ice water</w:t>
      </w:r>
      <w:r w:rsidRPr="00D33425">
        <w:rPr>
          <w:rFonts w:ascii="Calibri Light" w:hAnsi="Calibri Light" w:cs="Calibri Light"/>
          <w:sz w:val="22"/>
          <w:szCs w:val="22"/>
        </w:rPr>
        <w:t xml:space="preserve">.   </w:t>
      </w:r>
    </w:p>
    <w:p w14:paraId="550D6A83" w14:textId="77777777" w:rsidR="00D33425" w:rsidRDefault="00D33425" w:rsidP="00D33425">
      <w:pPr>
        <w:pStyle w:val="ListParagraph"/>
        <w:numPr>
          <w:ilvl w:val="0"/>
          <w:numId w:val="4"/>
        </w:numPr>
        <w:spacing w:after="0"/>
        <w:jc w:val="both"/>
        <w:rPr>
          <w:rFonts w:ascii="Calibri Light" w:hAnsi="Calibri Light" w:cs="Calibri Light"/>
          <w:sz w:val="22"/>
          <w:szCs w:val="22"/>
        </w:rPr>
      </w:pPr>
      <w:r w:rsidRPr="00D33425">
        <w:rPr>
          <w:rFonts w:ascii="Calibri Light" w:hAnsi="Calibri Light" w:cs="Calibri Light"/>
          <w:sz w:val="22"/>
          <w:szCs w:val="22"/>
        </w:rPr>
        <w:t xml:space="preserve">Sleep with your head elevated approximately 35 degrees until the swelling resolves (usually 5-7 days).  If swelling persists after this, you may continue elevating the head as much as necessary. </w:t>
      </w:r>
    </w:p>
    <w:p w14:paraId="0B808773" w14:textId="5A54CD74" w:rsidR="00D33425" w:rsidRDefault="00A16EB3" w:rsidP="00D33425">
      <w:pPr>
        <w:pStyle w:val="ListParagraph"/>
        <w:numPr>
          <w:ilvl w:val="0"/>
          <w:numId w:val="4"/>
        </w:numPr>
        <w:spacing w:after="0"/>
        <w:jc w:val="both"/>
        <w:rPr>
          <w:rFonts w:ascii="Calibri Light" w:hAnsi="Calibri Light" w:cs="Calibri Light"/>
          <w:sz w:val="22"/>
          <w:szCs w:val="22"/>
        </w:rPr>
      </w:pPr>
      <w:r>
        <w:rPr>
          <w:rFonts w:ascii="Calibri Light" w:hAnsi="Calibri Light" w:cs="Calibri Light"/>
          <w:sz w:val="22"/>
          <w:szCs w:val="22"/>
        </w:rPr>
        <w:t>If you had an eyelid surgery in combination with a brow lift, c</w:t>
      </w:r>
      <w:r w:rsidR="00D33425" w:rsidRPr="00D33425">
        <w:rPr>
          <w:rFonts w:ascii="Calibri Light" w:hAnsi="Calibri Light" w:cs="Calibri Light"/>
          <w:sz w:val="22"/>
          <w:szCs w:val="22"/>
        </w:rPr>
        <w:t xml:space="preserve">lean the incisions around your eyes gently by patting them with a Q-tip soaked in peroxide, then apply </w:t>
      </w:r>
      <w:proofErr w:type="spellStart"/>
      <w:r w:rsidR="00D33425" w:rsidRPr="00D33425">
        <w:rPr>
          <w:rFonts w:ascii="Calibri Light" w:hAnsi="Calibri Light" w:cs="Calibri Light"/>
          <w:sz w:val="22"/>
          <w:szCs w:val="22"/>
        </w:rPr>
        <w:t>Lacrilube</w:t>
      </w:r>
      <w:proofErr w:type="spellEnd"/>
      <w:r w:rsidR="00D33425" w:rsidRPr="00D33425">
        <w:rPr>
          <w:rFonts w:ascii="Calibri Light" w:hAnsi="Calibri Light" w:cs="Calibri Light"/>
          <w:sz w:val="22"/>
          <w:szCs w:val="22"/>
        </w:rPr>
        <w:t xml:space="preserve"> ophthalmic ointment to keep the incisions moist.  You will need to do this at least 3-4 times a day.  Avoid getting the peroxide directly in the eyes.  </w:t>
      </w:r>
      <w:proofErr w:type="spellStart"/>
      <w:r w:rsidR="00D33425" w:rsidRPr="00D33425">
        <w:rPr>
          <w:rFonts w:ascii="Calibri Light" w:hAnsi="Calibri Light" w:cs="Calibri Light"/>
          <w:sz w:val="22"/>
          <w:szCs w:val="22"/>
        </w:rPr>
        <w:t>Lacrilube</w:t>
      </w:r>
      <w:proofErr w:type="spellEnd"/>
      <w:r w:rsidR="00D33425" w:rsidRPr="00D33425">
        <w:rPr>
          <w:rFonts w:ascii="Calibri Light" w:hAnsi="Calibri Light" w:cs="Calibri Light"/>
          <w:sz w:val="22"/>
          <w:szCs w:val="22"/>
        </w:rPr>
        <w:t xml:space="preserve"> ointment may be purchased over the counter at any pharmacy.  The cleaning and ointment should be used approximately one week or until there is no more crusting. </w:t>
      </w:r>
    </w:p>
    <w:p w14:paraId="0AC06464" w14:textId="77777777" w:rsidR="00D33425" w:rsidRDefault="00D33425" w:rsidP="00D33425">
      <w:pPr>
        <w:pStyle w:val="ListParagraph"/>
        <w:numPr>
          <w:ilvl w:val="0"/>
          <w:numId w:val="4"/>
        </w:numPr>
        <w:spacing w:after="0"/>
        <w:jc w:val="both"/>
        <w:rPr>
          <w:rFonts w:ascii="Calibri Light" w:hAnsi="Calibri Light" w:cs="Calibri Light"/>
          <w:sz w:val="22"/>
          <w:szCs w:val="22"/>
        </w:rPr>
      </w:pPr>
      <w:r w:rsidRPr="00D33425">
        <w:rPr>
          <w:rFonts w:ascii="Calibri Light" w:hAnsi="Calibri Light" w:cs="Calibri Light"/>
          <w:sz w:val="22"/>
          <w:szCs w:val="22"/>
        </w:rPr>
        <w:t xml:space="preserve">If incisions are in your scalp please clean as directed. Any incisions in the hairline do not need antibacterial ointment.  When cleaning, you may feel the endotines which are suspending your forehead. Do not be alarmed these will dissolve in the ensuing months.  </w:t>
      </w:r>
    </w:p>
    <w:p w14:paraId="2A586201" w14:textId="77777777" w:rsidR="00D33425" w:rsidRDefault="00D33425" w:rsidP="00D33425">
      <w:pPr>
        <w:pStyle w:val="ListParagraph"/>
        <w:numPr>
          <w:ilvl w:val="0"/>
          <w:numId w:val="4"/>
        </w:numPr>
        <w:spacing w:after="0"/>
        <w:jc w:val="both"/>
        <w:rPr>
          <w:rFonts w:ascii="Calibri Light" w:hAnsi="Calibri Light" w:cs="Calibri Light"/>
          <w:sz w:val="22"/>
          <w:szCs w:val="22"/>
        </w:rPr>
      </w:pPr>
      <w:r w:rsidRPr="00D33425">
        <w:rPr>
          <w:rFonts w:ascii="Calibri Light" w:hAnsi="Calibri Light" w:cs="Calibri Light"/>
          <w:sz w:val="22"/>
          <w:szCs w:val="22"/>
        </w:rPr>
        <w:t xml:space="preserve">Numbness in and around the scalp is expected and will get better over the course of weeks to months. Tightness, electrical shocks and itchiness signify the nerves are returning to normal function.  Browlifts often can cause headache and nausea in the first 24-48 hours, please take your pain medicine and anti-nausea medicine as directed. </w:t>
      </w:r>
    </w:p>
    <w:p w14:paraId="799B196C" w14:textId="4BCA1435" w:rsidR="00D33425" w:rsidRDefault="00A16EB3" w:rsidP="00D33425">
      <w:pPr>
        <w:pStyle w:val="ListParagraph"/>
        <w:numPr>
          <w:ilvl w:val="0"/>
          <w:numId w:val="4"/>
        </w:numPr>
        <w:spacing w:after="0"/>
        <w:jc w:val="both"/>
        <w:rPr>
          <w:rFonts w:ascii="Calibri Light" w:hAnsi="Calibri Light" w:cs="Calibri Light"/>
          <w:sz w:val="22"/>
          <w:szCs w:val="22"/>
        </w:rPr>
      </w:pPr>
      <w:r>
        <w:rPr>
          <w:rFonts w:ascii="Calibri Light" w:hAnsi="Calibri Light" w:cs="Calibri Light"/>
          <w:sz w:val="22"/>
          <w:szCs w:val="22"/>
        </w:rPr>
        <w:t xml:space="preserve">If you had </w:t>
      </w:r>
      <w:proofErr w:type="spellStart"/>
      <w:r>
        <w:rPr>
          <w:rFonts w:ascii="Calibri Light" w:hAnsi="Calibri Light" w:cs="Calibri Light"/>
          <w:sz w:val="22"/>
          <w:szCs w:val="22"/>
        </w:rPr>
        <w:t>a</w:t>
      </w:r>
      <w:proofErr w:type="spellEnd"/>
      <w:r>
        <w:rPr>
          <w:rFonts w:ascii="Calibri Light" w:hAnsi="Calibri Light" w:cs="Calibri Light"/>
          <w:sz w:val="22"/>
          <w:szCs w:val="22"/>
        </w:rPr>
        <w:t xml:space="preserve"> eyelid surgery in combination with the browlift, a</w:t>
      </w:r>
      <w:r w:rsidR="00D33425" w:rsidRPr="00D33425">
        <w:rPr>
          <w:rFonts w:ascii="Calibri Light" w:hAnsi="Calibri Light" w:cs="Calibri Light"/>
          <w:sz w:val="22"/>
          <w:szCs w:val="22"/>
        </w:rPr>
        <w:t xml:space="preserve">rtificial tears are recommended to irrigate and clean the eyes.  Please use as directed. Occasionally the upper eyelids are unable to close fully for the first 3-5 days.  </w:t>
      </w:r>
    </w:p>
    <w:p w14:paraId="47DA8A99" w14:textId="0DED6A81" w:rsidR="0071669A" w:rsidRDefault="00A16EB3" w:rsidP="00D33425">
      <w:pPr>
        <w:pStyle w:val="ListParagraph"/>
        <w:numPr>
          <w:ilvl w:val="0"/>
          <w:numId w:val="4"/>
        </w:numPr>
        <w:spacing w:after="0"/>
        <w:jc w:val="both"/>
        <w:rPr>
          <w:rFonts w:ascii="Calibri Light" w:hAnsi="Calibri Light" w:cs="Calibri Light"/>
          <w:sz w:val="22"/>
          <w:szCs w:val="22"/>
        </w:rPr>
      </w:pPr>
      <w:r>
        <w:rPr>
          <w:rFonts w:ascii="Calibri Light" w:hAnsi="Calibri Light" w:cs="Calibri Light"/>
          <w:sz w:val="22"/>
          <w:szCs w:val="22"/>
        </w:rPr>
        <w:t>With eyelid surgery, b</w:t>
      </w:r>
      <w:r w:rsidR="0071669A">
        <w:rPr>
          <w:rFonts w:ascii="Calibri Light" w:hAnsi="Calibri Light" w:cs="Calibri Light"/>
          <w:sz w:val="22"/>
          <w:szCs w:val="22"/>
        </w:rPr>
        <w:t xml:space="preserve">lurriness is very common as well as transient dry eye. Please use all drops as prescribed to help alleviate these feelings. </w:t>
      </w:r>
    </w:p>
    <w:p w14:paraId="6CFE8DA8" w14:textId="40228485" w:rsidR="00D33425" w:rsidRDefault="00D33425" w:rsidP="00D33425">
      <w:pPr>
        <w:pStyle w:val="ListParagraph"/>
        <w:numPr>
          <w:ilvl w:val="0"/>
          <w:numId w:val="4"/>
        </w:numPr>
        <w:spacing w:after="0"/>
        <w:jc w:val="both"/>
        <w:rPr>
          <w:rFonts w:ascii="Calibri Light" w:hAnsi="Calibri Light" w:cs="Calibri Light"/>
          <w:sz w:val="22"/>
          <w:szCs w:val="22"/>
        </w:rPr>
      </w:pPr>
      <w:r w:rsidRPr="00D33425">
        <w:rPr>
          <w:rFonts w:ascii="Calibri Light" w:hAnsi="Calibri Light" w:cs="Calibri Light"/>
          <w:sz w:val="22"/>
          <w:szCs w:val="22"/>
        </w:rPr>
        <w:t>Occasionally we may recommend antibiotic/steroid drops if we do incisions in the lower eyelid</w:t>
      </w:r>
      <w:r w:rsidR="00A16EB3">
        <w:rPr>
          <w:rFonts w:ascii="Calibri Light" w:hAnsi="Calibri Light" w:cs="Calibri Light"/>
          <w:sz w:val="22"/>
          <w:szCs w:val="22"/>
        </w:rPr>
        <w:t xml:space="preserve"> with lower eyelid surgery cases</w:t>
      </w:r>
      <w:r w:rsidRPr="00D33425">
        <w:rPr>
          <w:rFonts w:ascii="Calibri Light" w:hAnsi="Calibri Light" w:cs="Calibri Light"/>
          <w:sz w:val="22"/>
          <w:szCs w:val="22"/>
        </w:rPr>
        <w:t xml:space="preserve">.  </w:t>
      </w:r>
    </w:p>
    <w:p w14:paraId="54DD5CE5" w14:textId="6CF2EC36" w:rsidR="00D33425" w:rsidRDefault="00D33425" w:rsidP="00D33425">
      <w:pPr>
        <w:pStyle w:val="ListParagraph"/>
        <w:numPr>
          <w:ilvl w:val="0"/>
          <w:numId w:val="4"/>
        </w:numPr>
        <w:spacing w:after="0"/>
        <w:jc w:val="both"/>
        <w:rPr>
          <w:rFonts w:ascii="Calibri Light" w:hAnsi="Calibri Light" w:cs="Calibri Light"/>
          <w:sz w:val="22"/>
          <w:szCs w:val="22"/>
        </w:rPr>
      </w:pPr>
      <w:r w:rsidRPr="00D33425">
        <w:rPr>
          <w:rFonts w:ascii="Calibri Light" w:hAnsi="Calibri Light" w:cs="Calibri Light"/>
          <w:sz w:val="22"/>
          <w:szCs w:val="22"/>
        </w:rPr>
        <w:t xml:space="preserve">In some cases, self-dissolving sutures are used and are not necessary to remove.  The cleaning and ointment will help the sutures dissolve.  If non-dissolving sutures are used, a follow-up appointment will be scheduled for suture removal – usually 5 </w:t>
      </w:r>
      <w:r w:rsidR="0071669A">
        <w:rPr>
          <w:rFonts w:ascii="Calibri Light" w:hAnsi="Calibri Light" w:cs="Calibri Light"/>
          <w:sz w:val="22"/>
          <w:szCs w:val="22"/>
        </w:rPr>
        <w:t xml:space="preserve">– 7 </w:t>
      </w:r>
      <w:r w:rsidRPr="00D33425">
        <w:rPr>
          <w:rFonts w:ascii="Calibri Light" w:hAnsi="Calibri Light" w:cs="Calibri Light"/>
          <w:sz w:val="22"/>
          <w:szCs w:val="22"/>
        </w:rPr>
        <w:t xml:space="preserve">days after surgery. </w:t>
      </w:r>
    </w:p>
    <w:p w14:paraId="259BE702" w14:textId="77777777" w:rsidR="0071669A" w:rsidRDefault="0071669A" w:rsidP="0071669A">
      <w:pPr>
        <w:pStyle w:val="ListParagraph"/>
        <w:numPr>
          <w:ilvl w:val="0"/>
          <w:numId w:val="4"/>
        </w:numPr>
        <w:spacing w:after="0"/>
        <w:jc w:val="both"/>
        <w:rPr>
          <w:rFonts w:ascii="Calibri Light" w:hAnsi="Calibri Light" w:cs="Calibri Light"/>
          <w:sz w:val="22"/>
          <w:szCs w:val="22"/>
        </w:rPr>
      </w:pPr>
      <w:r w:rsidRPr="00D33425">
        <w:rPr>
          <w:rFonts w:ascii="Calibri Light" w:hAnsi="Calibri Light" w:cs="Calibri Light"/>
          <w:sz w:val="22"/>
          <w:szCs w:val="22"/>
        </w:rPr>
        <w:t xml:space="preserve">Please avoid heavy activity and exercise for at least 3 weeks. </w:t>
      </w:r>
    </w:p>
    <w:p w14:paraId="3830077C" w14:textId="71F2B48D" w:rsidR="0071669A" w:rsidRPr="0071669A" w:rsidRDefault="0071669A" w:rsidP="0071669A">
      <w:pPr>
        <w:pStyle w:val="ListParagraph"/>
        <w:numPr>
          <w:ilvl w:val="0"/>
          <w:numId w:val="4"/>
        </w:numPr>
        <w:spacing w:after="0"/>
        <w:jc w:val="both"/>
        <w:rPr>
          <w:rFonts w:ascii="Calibri Light" w:hAnsi="Calibri Light" w:cs="Calibri Light"/>
          <w:sz w:val="22"/>
          <w:szCs w:val="22"/>
        </w:rPr>
      </w:pPr>
      <w:r w:rsidRPr="00D33425">
        <w:rPr>
          <w:rFonts w:ascii="Calibri Light" w:hAnsi="Calibri Light" w:cs="Calibri Light"/>
          <w:sz w:val="22"/>
          <w:szCs w:val="22"/>
        </w:rPr>
        <w:t>Avoid alcohol while you are taking pain medications and do not drive while taking any pain medication</w:t>
      </w:r>
      <w:r>
        <w:rPr>
          <w:rFonts w:ascii="Calibri Light" w:hAnsi="Calibri Light" w:cs="Calibri Light"/>
          <w:sz w:val="22"/>
          <w:szCs w:val="22"/>
        </w:rPr>
        <w:t>.</w:t>
      </w:r>
    </w:p>
    <w:p w14:paraId="2ED5D95F" w14:textId="0DEE3153" w:rsidR="00D33425" w:rsidRDefault="00D33425" w:rsidP="00D33425">
      <w:pPr>
        <w:pStyle w:val="ListParagraph"/>
        <w:numPr>
          <w:ilvl w:val="0"/>
          <w:numId w:val="4"/>
        </w:numPr>
        <w:spacing w:after="0"/>
        <w:jc w:val="both"/>
        <w:rPr>
          <w:rFonts w:ascii="Calibri Light" w:hAnsi="Calibri Light" w:cs="Calibri Light"/>
          <w:sz w:val="22"/>
          <w:szCs w:val="22"/>
        </w:rPr>
      </w:pPr>
      <w:r w:rsidRPr="00D33425">
        <w:rPr>
          <w:rFonts w:ascii="Calibri Light" w:hAnsi="Calibri Light" w:cs="Calibri Light"/>
          <w:sz w:val="22"/>
          <w:szCs w:val="22"/>
        </w:rPr>
        <w:t xml:space="preserve">We will contact you the </w:t>
      </w:r>
      <w:r w:rsidR="0071669A">
        <w:rPr>
          <w:rFonts w:ascii="Calibri Light" w:hAnsi="Calibri Light" w:cs="Calibri Light"/>
          <w:sz w:val="22"/>
          <w:szCs w:val="22"/>
        </w:rPr>
        <w:t>day after</w:t>
      </w:r>
      <w:r w:rsidRPr="00D33425">
        <w:rPr>
          <w:rFonts w:ascii="Calibri Light" w:hAnsi="Calibri Light" w:cs="Calibri Light"/>
          <w:sz w:val="22"/>
          <w:szCs w:val="22"/>
        </w:rPr>
        <w:t xml:space="preserve"> surgery to make sure everything is going well and to answer any questions.  If you have any questions or concerns following your surgery, do not hesitate to call the office at 248-322-3362</w:t>
      </w:r>
      <w:r w:rsidR="0071669A">
        <w:rPr>
          <w:rFonts w:ascii="Calibri Light" w:hAnsi="Calibri Light" w:cs="Calibri Light"/>
          <w:sz w:val="22"/>
          <w:szCs w:val="22"/>
        </w:rPr>
        <w:t xml:space="preserve"> or text 888-602-0625 </w:t>
      </w:r>
      <w:r w:rsidRPr="00D33425">
        <w:rPr>
          <w:rFonts w:ascii="Calibri Light" w:hAnsi="Calibri Light" w:cs="Calibri Light"/>
          <w:sz w:val="22"/>
          <w:szCs w:val="22"/>
        </w:rPr>
        <w:t xml:space="preserve">during regular hours for questions. If you require </w:t>
      </w:r>
      <w:r w:rsidR="0071669A">
        <w:rPr>
          <w:rFonts w:ascii="Calibri Light" w:hAnsi="Calibri Light" w:cs="Calibri Light"/>
          <w:sz w:val="22"/>
          <w:szCs w:val="22"/>
        </w:rPr>
        <w:t xml:space="preserve">emergency </w:t>
      </w:r>
      <w:r w:rsidRPr="00D33425">
        <w:rPr>
          <w:rFonts w:ascii="Calibri Light" w:hAnsi="Calibri Light" w:cs="Calibri Light"/>
          <w:sz w:val="22"/>
          <w:szCs w:val="22"/>
        </w:rPr>
        <w:t>assistance after hours,</w:t>
      </w:r>
      <w:r w:rsidR="0071669A">
        <w:rPr>
          <w:rFonts w:ascii="Calibri Light" w:hAnsi="Calibri Light" w:cs="Calibri Light"/>
          <w:sz w:val="22"/>
          <w:szCs w:val="22"/>
        </w:rPr>
        <w:t xml:space="preserve"> </w:t>
      </w:r>
      <w:r w:rsidR="0071669A" w:rsidRPr="0071669A">
        <w:rPr>
          <w:rFonts w:ascii="Calibri Light" w:hAnsi="Calibri Light" w:cs="Calibri Light"/>
          <w:i/>
          <w:iCs/>
          <w:sz w:val="22"/>
          <w:szCs w:val="22"/>
        </w:rPr>
        <w:t>(i.e. chest pain, vision loss, loss of color perception, trouble breathing)</w:t>
      </w:r>
      <w:r w:rsidRPr="00D33425">
        <w:rPr>
          <w:rFonts w:ascii="Calibri Light" w:hAnsi="Calibri Light" w:cs="Calibri Light"/>
          <w:sz w:val="22"/>
          <w:szCs w:val="22"/>
        </w:rPr>
        <w:t xml:space="preserve"> please call </w:t>
      </w:r>
      <w:r w:rsidR="0071669A">
        <w:rPr>
          <w:rFonts w:ascii="Calibri Light" w:hAnsi="Calibri Light" w:cs="Calibri Light"/>
          <w:sz w:val="22"/>
          <w:szCs w:val="22"/>
        </w:rPr>
        <w:t xml:space="preserve">911 and </w:t>
      </w:r>
      <w:r w:rsidRPr="00D33425">
        <w:rPr>
          <w:rFonts w:ascii="Calibri Light" w:hAnsi="Calibri Light" w:cs="Calibri Light"/>
          <w:sz w:val="22"/>
          <w:szCs w:val="22"/>
        </w:rPr>
        <w:t xml:space="preserve">the paging service at 313-745-0203 and enter pager 0978#. Follow the directions to enter your call back number and they will contact the physician on call and have him/her contact you. </w:t>
      </w:r>
    </w:p>
    <w:p w14:paraId="4A8747D2" w14:textId="77777777" w:rsidR="00D33425" w:rsidRDefault="00D33425" w:rsidP="00BA5754">
      <w:pPr>
        <w:jc w:val="both"/>
        <w:rPr>
          <w:rFonts w:ascii="Calibri Light" w:hAnsi="Calibri Light" w:cs="Calibri Light"/>
          <w:sz w:val="22"/>
          <w:szCs w:val="22"/>
        </w:rPr>
      </w:pPr>
    </w:p>
    <w:p w14:paraId="06E0EB37" w14:textId="77777777" w:rsidR="0071669A" w:rsidRDefault="0071669A" w:rsidP="00BA5754">
      <w:pPr>
        <w:jc w:val="both"/>
        <w:rPr>
          <w:rFonts w:ascii="Calibri Light" w:hAnsi="Calibri Light" w:cs="Calibri Light"/>
          <w:sz w:val="22"/>
          <w:szCs w:val="22"/>
        </w:rPr>
      </w:pPr>
    </w:p>
    <w:p w14:paraId="70FF91FF" w14:textId="2760E03D" w:rsidR="00FF5347" w:rsidRPr="00E25611" w:rsidRDefault="00FF5347" w:rsidP="00BA5754">
      <w:pPr>
        <w:jc w:val="both"/>
        <w:rPr>
          <w:rFonts w:ascii="Calibri Light" w:hAnsi="Calibri Light" w:cs="Calibri Light"/>
          <w:sz w:val="22"/>
          <w:szCs w:val="22"/>
        </w:rPr>
      </w:pPr>
      <w:r w:rsidRPr="00E25611">
        <w:rPr>
          <w:rFonts w:ascii="Calibri Light" w:hAnsi="Calibri Light" w:cs="Calibri Light"/>
          <w:sz w:val="22"/>
          <w:szCs w:val="22"/>
        </w:rPr>
        <w:t>Patient Signature ______________________________</w:t>
      </w:r>
      <w:r w:rsidR="00273D8F" w:rsidRPr="00E25611">
        <w:rPr>
          <w:rFonts w:ascii="Calibri Light" w:hAnsi="Calibri Light" w:cs="Calibri Light"/>
          <w:sz w:val="22"/>
          <w:szCs w:val="22"/>
        </w:rPr>
        <w:t>_</w:t>
      </w:r>
      <w:r w:rsidRPr="00E25611">
        <w:rPr>
          <w:rFonts w:ascii="Calibri Light" w:hAnsi="Calibri Light" w:cs="Calibri Light"/>
          <w:sz w:val="22"/>
          <w:szCs w:val="22"/>
        </w:rPr>
        <w:tab/>
        <w:t>Date ____________________________</w:t>
      </w:r>
    </w:p>
    <w:p w14:paraId="1790DD40" w14:textId="77777777" w:rsidR="00FF5347" w:rsidRPr="00E25611" w:rsidRDefault="00FF5347" w:rsidP="00BA5754">
      <w:pPr>
        <w:jc w:val="both"/>
        <w:rPr>
          <w:rFonts w:ascii="Calibri Light" w:hAnsi="Calibri Light" w:cs="Calibri Light"/>
          <w:sz w:val="22"/>
          <w:szCs w:val="22"/>
        </w:rPr>
      </w:pPr>
    </w:p>
    <w:p w14:paraId="53BF67D7" w14:textId="42DB1DF4" w:rsidR="00FF5347" w:rsidRPr="00FF5347" w:rsidRDefault="00FF5347" w:rsidP="00D33425">
      <w:pPr>
        <w:jc w:val="both"/>
        <w:rPr>
          <w:rFonts w:ascii="Calibri Light" w:hAnsi="Calibri Light" w:cs="Calibri Light"/>
          <w:sz w:val="22"/>
          <w:szCs w:val="22"/>
        </w:rPr>
      </w:pPr>
      <w:r w:rsidRPr="00E25611">
        <w:rPr>
          <w:rFonts w:ascii="Calibri Light" w:hAnsi="Calibri Light" w:cs="Calibri Light"/>
          <w:sz w:val="22"/>
          <w:szCs w:val="22"/>
        </w:rPr>
        <w:t>Witness Signature _______________________________</w:t>
      </w:r>
      <w:r w:rsidRPr="00E25611">
        <w:rPr>
          <w:rFonts w:ascii="Calibri Light" w:hAnsi="Calibri Light" w:cs="Calibri Light"/>
          <w:sz w:val="22"/>
          <w:szCs w:val="22"/>
        </w:rPr>
        <w:tab/>
        <w:t>Date ____________________________</w:t>
      </w:r>
    </w:p>
    <w:sectPr w:rsidR="00FF5347" w:rsidRPr="00FF534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C8220" w14:textId="77777777" w:rsidR="00050FAE" w:rsidRDefault="00050FAE" w:rsidP="00C646DB">
      <w:pPr>
        <w:spacing w:after="0" w:line="240" w:lineRule="auto"/>
      </w:pPr>
      <w:r>
        <w:separator/>
      </w:r>
    </w:p>
  </w:endnote>
  <w:endnote w:type="continuationSeparator" w:id="0">
    <w:p w14:paraId="2E1817AF" w14:textId="77777777" w:rsidR="00050FAE" w:rsidRDefault="00050FAE" w:rsidP="00C64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4898A" w14:textId="0F364DFF" w:rsidR="00C646DB" w:rsidRDefault="00C646DB">
    <w:pPr>
      <w:pStyle w:val="Footer"/>
    </w:pPr>
    <w:r>
      <w:t xml:space="preserve">Revised </w:t>
    </w:r>
    <w:r w:rsidR="00953C17">
      <w:t>1.7.2026</w:t>
    </w:r>
  </w:p>
  <w:p w14:paraId="38EDFF93" w14:textId="77777777" w:rsidR="00C646DB" w:rsidRDefault="00C646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8BC90" w14:textId="77777777" w:rsidR="00050FAE" w:rsidRDefault="00050FAE" w:rsidP="00C646DB">
      <w:pPr>
        <w:spacing w:after="0" w:line="240" w:lineRule="auto"/>
      </w:pPr>
      <w:r>
        <w:separator/>
      </w:r>
    </w:p>
  </w:footnote>
  <w:footnote w:type="continuationSeparator" w:id="0">
    <w:p w14:paraId="38E6F457" w14:textId="77777777" w:rsidR="00050FAE" w:rsidRDefault="00050FAE" w:rsidP="00C646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60220" w14:textId="62A108A5" w:rsidR="00C646DB" w:rsidRDefault="00C646DB" w:rsidP="00C646DB">
    <w:pPr>
      <w:pStyle w:val="Header"/>
      <w:jc w:val="center"/>
    </w:pPr>
    <w:r>
      <w:rPr>
        <w:noProof/>
      </w:rPr>
      <w:drawing>
        <wp:inline distT="0" distB="0" distL="0" distR="0" wp14:anchorId="5F147612" wp14:editId="5436DBB5">
          <wp:extent cx="2144082" cy="819150"/>
          <wp:effectExtent l="0" t="0" r="8890" b="0"/>
          <wp:docPr id="186407768"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07768" name="Picture 1"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56845" cy="824026"/>
                  </a:xfrm>
                  <a:prstGeom prst="rect">
                    <a:avLst/>
                  </a:prstGeom>
                </pic:spPr>
              </pic:pic>
            </a:graphicData>
          </a:graphic>
        </wp:inline>
      </w:drawing>
    </w:r>
  </w:p>
  <w:p w14:paraId="732168B8" w14:textId="77777777" w:rsidR="00C646DB" w:rsidRDefault="00C646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511E"/>
    <w:multiLevelType w:val="hybridMultilevel"/>
    <w:tmpl w:val="83BC43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B53E64"/>
    <w:multiLevelType w:val="hybridMultilevel"/>
    <w:tmpl w:val="68BA1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51372EA"/>
    <w:multiLevelType w:val="hybridMultilevel"/>
    <w:tmpl w:val="C72EED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53B591F"/>
    <w:multiLevelType w:val="hybridMultilevel"/>
    <w:tmpl w:val="1E7CD5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89169484">
    <w:abstractNumId w:val="3"/>
  </w:num>
  <w:num w:numId="2" w16cid:durableId="1970932425">
    <w:abstractNumId w:val="0"/>
  </w:num>
  <w:num w:numId="3" w16cid:durableId="1777940755">
    <w:abstractNumId w:val="1"/>
  </w:num>
  <w:num w:numId="4" w16cid:durableId="8888014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6DB"/>
    <w:rsid w:val="00050FAE"/>
    <w:rsid w:val="000918D3"/>
    <w:rsid w:val="001D2F2F"/>
    <w:rsid w:val="00273D8F"/>
    <w:rsid w:val="003B0647"/>
    <w:rsid w:val="00450C2A"/>
    <w:rsid w:val="00467762"/>
    <w:rsid w:val="004D0EC3"/>
    <w:rsid w:val="00560DCD"/>
    <w:rsid w:val="0060407A"/>
    <w:rsid w:val="0071669A"/>
    <w:rsid w:val="00892FAC"/>
    <w:rsid w:val="008E505D"/>
    <w:rsid w:val="00953C17"/>
    <w:rsid w:val="009904F0"/>
    <w:rsid w:val="00A13FFE"/>
    <w:rsid w:val="00A16EB3"/>
    <w:rsid w:val="00AD44C5"/>
    <w:rsid w:val="00B1273A"/>
    <w:rsid w:val="00B21CF9"/>
    <w:rsid w:val="00B930C4"/>
    <w:rsid w:val="00BA5754"/>
    <w:rsid w:val="00C646DB"/>
    <w:rsid w:val="00CF4DD6"/>
    <w:rsid w:val="00D33425"/>
    <w:rsid w:val="00E25611"/>
    <w:rsid w:val="00F2746D"/>
    <w:rsid w:val="00FF5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5BC49"/>
  <w15:chartTrackingRefBased/>
  <w15:docId w15:val="{FE178DF4-7521-4880-8CD7-8305DCA40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46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46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46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46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46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46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46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6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46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6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46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46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46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46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46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6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6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6DB"/>
    <w:rPr>
      <w:rFonts w:eastAsiaTheme="majorEastAsia" w:cstheme="majorBidi"/>
      <w:color w:val="272727" w:themeColor="text1" w:themeTint="D8"/>
    </w:rPr>
  </w:style>
  <w:style w:type="paragraph" w:styleId="Title">
    <w:name w:val="Title"/>
    <w:basedOn w:val="Normal"/>
    <w:next w:val="Normal"/>
    <w:link w:val="TitleChar"/>
    <w:uiPriority w:val="10"/>
    <w:qFormat/>
    <w:rsid w:val="00C646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6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6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46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6DB"/>
    <w:pPr>
      <w:spacing w:before="160"/>
      <w:jc w:val="center"/>
    </w:pPr>
    <w:rPr>
      <w:i/>
      <w:iCs/>
      <w:color w:val="404040" w:themeColor="text1" w:themeTint="BF"/>
    </w:rPr>
  </w:style>
  <w:style w:type="character" w:customStyle="1" w:styleId="QuoteChar">
    <w:name w:val="Quote Char"/>
    <w:basedOn w:val="DefaultParagraphFont"/>
    <w:link w:val="Quote"/>
    <w:uiPriority w:val="29"/>
    <w:rsid w:val="00C646DB"/>
    <w:rPr>
      <w:i/>
      <w:iCs/>
      <w:color w:val="404040" w:themeColor="text1" w:themeTint="BF"/>
    </w:rPr>
  </w:style>
  <w:style w:type="paragraph" w:styleId="ListParagraph">
    <w:name w:val="List Paragraph"/>
    <w:basedOn w:val="Normal"/>
    <w:uiPriority w:val="34"/>
    <w:qFormat/>
    <w:rsid w:val="00C646DB"/>
    <w:pPr>
      <w:ind w:left="720"/>
      <w:contextualSpacing/>
    </w:pPr>
  </w:style>
  <w:style w:type="character" w:styleId="IntenseEmphasis">
    <w:name w:val="Intense Emphasis"/>
    <w:basedOn w:val="DefaultParagraphFont"/>
    <w:uiPriority w:val="21"/>
    <w:qFormat/>
    <w:rsid w:val="00C646DB"/>
    <w:rPr>
      <w:i/>
      <w:iCs/>
      <w:color w:val="0F4761" w:themeColor="accent1" w:themeShade="BF"/>
    </w:rPr>
  </w:style>
  <w:style w:type="paragraph" w:styleId="IntenseQuote">
    <w:name w:val="Intense Quote"/>
    <w:basedOn w:val="Normal"/>
    <w:next w:val="Normal"/>
    <w:link w:val="IntenseQuoteChar"/>
    <w:uiPriority w:val="30"/>
    <w:qFormat/>
    <w:rsid w:val="00C646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46DB"/>
    <w:rPr>
      <w:i/>
      <w:iCs/>
      <w:color w:val="0F4761" w:themeColor="accent1" w:themeShade="BF"/>
    </w:rPr>
  </w:style>
  <w:style w:type="character" w:styleId="IntenseReference">
    <w:name w:val="Intense Reference"/>
    <w:basedOn w:val="DefaultParagraphFont"/>
    <w:uiPriority w:val="32"/>
    <w:qFormat/>
    <w:rsid w:val="00C646DB"/>
    <w:rPr>
      <w:b/>
      <w:bCs/>
      <w:smallCaps/>
      <w:color w:val="0F4761" w:themeColor="accent1" w:themeShade="BF"/>
      <w:spacing w:val="5"/>
    </w:rPr>
  </w:style>
  <w:style w:type="paragraph" w:styleId="Header">
    <w:name w:val="header"/>
    <w:basedOn w:val="Normal"/>
    <w:link w:val="HeaderChar"/>
    <w:uiPriority w:val="99"/>
    <w:unhideWhenUsed/>
    <w:rsid w:val="00C64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6DB"/>
  </w:style>
  <w:style w:type="paragraph" w:styleId="Footer">
    <w:name w:val="footer"/>
    <w:basedOn w:val="Normal"/>
    <w:link w:val="FooterChar"/>
    <w:uiPriority w:val="99"/>
    <w:unhideWhenUsed/>
    <w:rsid w:val="00C646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519</Words>
  <Characters>2766</Characters>
  <Application>Microsoft Office Word</Application>
  <DocSecurity>0</DocSecurity>
  <Lines>43</Lines>
  <Paragraphs>20</Paragraphs>
  <ScaleCrop>false</ScaleCrop>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Watson</dc:creator>
  <cp:keywords/>
  <dc:description/>
  <cp:lastModifiedBy>Nicole Watson</cp:lastModifiedBy>
  <cp:revision>4</cp:revision>
  <cp:lastPrinted>2025-09-24T16:44:00Z</cp:lastPrinted>
  <dcterms:created xsi:type="dcterms:W3CDTF">2026-01-07T17:23:00Z</dcterms:created>
  <dcterms:modified xsi:type="dcterms:W3CDTF">2026-01-07T17:38:00Z</dcterms:modified>
</cp:coreProperties>
</file>